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附件1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《</w:t>
      </w:r>
      <w:r>
        <w:rPr>
          <w:rFonts w:ascii="仿宋" w:hAnsi="仿宋" w:eastAsia="仿宋" w:cs="仿宋_GB2312"/>
          <w:color w:val="000000"/>
          <w:sz w:val="32"/>
          <w:szCs w:val="32"/>
        </w:rPr>
        <w:t>最佳实践</w:t>
      </w:r>
      <w:r>
        <w:rPr>
          <w:rFonts w:hint="eastAsia" w:ascii="仿宋" w:hAnsi="仿宋" w:eastAsia="仿宋"/>
          <w:sz w:val="32"/>
          <w:szCs w:val="32"/>
        </w:rPr>
        <w:t>》征集</w:t>
      </w:r>
      <w:r>
        <w:rPr>
          <w:rFonts w:ascii="仿宋" w:hAnsi="仿宋" w:eastAsia="仿宋"/>
          <w:sz w:val="32"/>
          <w:szCs w:val="32"/>
        </w:rPr>
        <w:t>说明</w:t>
      </w:r>
      <w:r>
        <w:rPr>
          <w:rFonts w:hint="eastAsia" w:ascii="仿宋" w:hAnsi="仿宋" w:eastAsia="仿宋"/>
          <w:sz w:val="32"/>
          <w:szCs w:val="32"/>
        </w:rPr>
        <w:t>与</w:t>
      </w:r>
      <w:r>
        <w:rPr>
          <w:rFonts w:ascii="仿宋" w:hAnsi="仿宋" w:eastAsia="仿宋"/>
          <w:sz w:val="32"/>
          <w:szCs w:val="32"/>
        </w:rPr>
        <w:t>要求</w:t>
      </w:r>
    </w:p>
    <w:p>
      <w:pPr>
        <w:pStyle w:val="3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一、征集方式</w:t>
      </w:r>
      <w:bookmarkStart w:id="0" w:name="_GoBack"/>
      <w:bookmarkEnd w:id="0"/>
    </w:p>
    <w:p>
      <w:pPr>
        <w:ind w:right="-57" w:rightChars="-27" w:firstLine="640" w:firstLineChars="200"/>
        <w:rPr>
          <w:rFonts w:ascii="仿宋" w:hAnsi="仿宋" w:eastAsia="仿宋" w:cs="仿宋_GB2312"/>
          <w:color w:val="00000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</w:rPr>
        <w:t>企业自愿申报。实践素材、资料由企业提供，并与《</w:t>
      </w:r>
      <w:r>
        <w:rPr>
          <w:rFonts w:ascii="仿宋" w:hAnsi="仿宋" w:eastAsia="仿宋" w:cs="仿宋_GB2312"/>
          <w:color w:val="000000"/>
          <w:sz w:val="32"/>
          <w:szCs w:val="32"/>
        </w:rPr>
        <w:t>最佳实践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》项目组共同确认，入选</w:t>
      </w:r>
      <w:r>
        <w:rPr>
          <w:rFonts w:ascii="仿宋" w:hAnsi="仿宋" w:eastAsia="仿宋" w:cs="仿宋_GB2312"/>
          <w:color w:val="000000"/>
          <w:sz w:val="32"/>
          <w:szCs w:val="32"/>
        </w:rPr>
        <w:t>企业需要支付一定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费用，</w:t>
      </w:r>
      <w:r>
        <w:rPr>
          <w:rFonts w:ascii="仿宋" w:hAnsi="仿宋" w:eastAsia="仿宋" w:cs="仿宋_GB2312"/>
          <w:color w:val="000000"/>
          <w:sz w:val="32"/>
          <w:szCs w:val="32"/>
        </w:rPr>
        <w:t>用于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《</w:t>
      </w:r>
      <w:r>
        <w:rPr>
          <w:rFonts w:ascii="仿宋" w:hAnsi="仿宋" w:eastAsia="仿宋" w:cs="仿宋_GB2312"/>
          <w:color w:val="000000"/>
          <w:sz w:val="32"/>
          <w:szCs w:val="32"/>
        </w:rPr>
        <w:t>最佳实践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》的征集、编写和推广等；《最佳实践》在“中国电子信息行业2018可持续发展与企业社会责任高峰论坛”上发布。</w:t>
      </w:r>
    </w:p>
    <w:p>
      <w:pPr>
        <w:pStyle w:val="3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二、联系人及联系方式</w:t>
      </w:r>
    </w:p>
    <w:p>
      <w:pPr>
        <w:ind w:right="-57" w:rightChars="-27"/>
        <w:jc w:val="left"/>
        <w:rPr>
          <w:rFonts w:ascii="仿宋" w:hAnsi="仿宋" w:eastAsia="仿宋" w:cs="仿宋_GB2312"/>
          <w:color w:val="00000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</w:rPr>
        <w:t>王影 电话：13801241296</w:t>
      </w:r>
    </w:p>
    <w:p>
      <w:pPr>
        <w:ind w:right="-57" w:rightChars="-27" w:firstLine="800" w:firstLineChars="250"/>
        <w:jc w:val="left"/>
        <w:rPr>
          <w:rFonts w:ascii="仿宋" w:hAnsi="仿宋" w:eastAsia="仿宋" w:cs="仿宋_GB2312"/>
          <w:color w:val="00000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</w:rPr>
        <w:t>电子邮箱</w:t>
      </w:r>
      <w:r>
        <w:fldChar w:fldCharType="begin"/>
      </w:r>
      <w:r>
        <w:instrText xml:space="preserve"> HYPERLINK "mailto:ying.wang@goldenbeechina.com" </w:instrText>
      </w:r>
      <w:r>
        <w:fldChar w:fldCharType="separate"/>
      </w:r>
      <w:r>
        <w:rPr>
          <w:rFonts w:ascii="仿宋" w:hAnsi="仿宋" w:eastAsia="仿宋" w:cs="仿宋_GB2312"/>
          <w:color w:val="000000"/>
          <w:sz w:val="32"/>
          <w:szCs w:val="32"/>
        </w:rPr>
        <w:t>ying.wang@goldenbeechina.com</w:t>
      </w:r>
      <w:r>
        <w:rPr>
          <w:rFonts w:ascii="仿宋" w:hAnsi="仿宋" w:eastAsia="仿宋" w:cs="仿宋_GB2312"/>
          <w:color w:val="000000"/>
          <w:sz w:val="32"/>
          <w:szCs w:val="32"/>
        </w:rPr>
        <w:fldChar w:fldCharType="end"/>
      </w:r>
    </w:p>
    <w:p>
      <w:pPr>
        <w:ind w:right="-57" w:rightChars="-27"/>
        <w:jc w:val="left"/>
        <w:rPr>
          <w:rFonts w:ascii="仿宋" w:hAnsi="仿宋" w:eastAsia="仿宋" w:cs="仿宋_GB2312"/>
          <w:color w:val="00000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</w:rPr>
        <w:t>张露 电话：18800008468</w:t>
      </w:r>
    </w:p>
    <w:p>
      <w:pPr>
        <w:ind w:right="-57" w:rightChars="-27" w:firstLine="800" w:firstLineChars="250"/>
        <w:jc w:val="left"/>
        <w:rPr>
          <w:rFonts w:ascii="仿宋" w:hAnsi="仿宋" w:eastAsia="仿宋" w:cs="仿宋_GB2312"/>
          <w:color w:val="00000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</w:rPr>
        <w:t>电子邮箱：zhanglu</w:t>
      </w:r>
      <w:r>
        <w:rPr>
          <w:rFonts w:ascii="仿宋" w:hAnsi="仿宋" w:eastAsia="仿宋" w:cs="仿宋_GB2312"/>
          <w:color w:val="000000"/>
          <w:sz w:val="32"/>
          <w:szCs w:val="32"/>
        </w:rPr>
        <w:t>@cesa.cn</w:t>
      </w:r>
    </w:p>
    <w:p>
      <w:pPr>
        <w:pStyle w:val="3"/>
        <w:rPr>
          <w:rFonts w:ascii="仿宋" w:hAnsi="仿宋" w:eastAsia="仿宋"/>
          <w:shd w:val="clear" w:color="auto" w:fill="FFFFFF"/>
        </w:rPr>
      </w:pPr>
      <w:r>
        <w:rPr>
          <w:rFonts w:hint="eastAsia" w:ascii="仿宋" w:hAnsi="仿宋" w:eastAsia="仿宋"/>
          <w:shd w:val="clear" w:color="auto" w:fill="FFFFFF"/>
        </w:rPr>
        <w:t>三、征集及发布流程</w:t>
      </w:r>
    </w:p>
    <w:p>
      <w:pPr>
        <w:pStyle w:val="8"/>
        <w:numPr>
          <w:ilvl w:val="0"/>
          <w:numId w:val="1"/>
        </w:numPr>
        <w:ind w:firstLineChars="0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3月0</w:t>
      </w:r>
      <w:r>
        <w:rPr>
          <w:rFonts w:ascii="仿宋" w:hAnsi="仿宋" w:eastAsia="仿宋"/>
          <w:sz w:val="32"/>
        </w:rPr>
        <w:t>6</w:t>
      </w:r>
      <w:r>
        <w:rPr>
          <w:rFonts w:hint="eastAsia" w:ascii="仿宋" w:hAnsi="仿宋" w:eastAsia="仿宋"/>
          <w:sz w:val="32"/>
        </w:rPr>
        <w:t>日-3月1</w:t>
      </w:r>
      <w:r>
        <w:rPr>
          <w:rFonts w:ascii="仿宋" w:hAnsi="仿宋" w:eastAsia="仿宋"/>
          <w:sz w:val="32"/>
        </w:rPr>
        <w:t>2</w:t>
      </w:r>
      <w:r>
        <w:rPr>
          <w:rFonts w:hint="eastAsia" w:ascii="仿宋" w:hAnsi="仿宋" w:eastAsia="仿宋"/>
          <w:sz w:val="32"/>
        </w:rPr>
        <w:t xml:space="preserve">日  </w:t>
      </w:r>
      <w:r>
        <w:rPr>
          <w:rFonts w:hint="eastAsia" w:ascii="仿宋" w:hAnsi="仿宋" w:eastAsia="仿宋"/>
          <w:color w:val="000000"/>
          <w:sz w:val="29"/>
          <w:szCs w:val="29"/>
          <w:shd w:val="clear" w:color="auto" w:fill="FFFFFF"/>
        </w:rPr>
        <w:t>各单位申报</w:t>
      </w:r>
    </w:p>
    <w:p>
      <w:pPr>
        <w:pStyle w:val="8"/>
        <w:numPr>
          <w:ilvl w:val="0"/>
          <w:numId w:val="1"/>
        </w:numPr>
        <w:ind w:firstLineChars="0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3月1</w:t>
      </w:r>
      <w:r>
        <w:rPr>
          <w:rFonts w:ascii="仿宋" w:hAnsi="仿宋" w:eastAsia="仿宋"/>
          <w:sz w:val="32"/>
        </w:rPr>
        <w:t>2</w:t>
      </w:r>
      <w:r>
        <w:rPr>
          <w:rFonts w:hint="eastAsia" w:ascii="仿宋" w:hAnsi="仿宋" w:eastAsia="仿宋"/>
          <w:sz w:val="32"/>
        </w:rPr>
        <w:t>日-3月</w:t>
      </w:r>
      <w:r>
        <w:rPr>
          <w:rFonts w:ascii="仿宋" w:hAnsi="仿宋" w:eastAsia="仿宋"/>
          <w:sz w:val="32"/>
        </w:rPr>
        <w:t>15</w:t>
      </w:r>
      <w:r>
        <w:rPr>
          <w:rFonts w:hint="eastAsia" w:ascii="仿宋" w:hAnsi="仿宋" w:eastAsia="仿宋"/>
          <w:sz w:val="32"/>
        </w:rPr>
        <w:t xml:space="preserve">日  </w:t>
      </w:r>
      <w:r>
        <w:rPr>
          <w:rFonts w:hint="eastAsia" w:ascii="仿宋" w:hAnsi="仿宋" w:eastAsia="仿宋"/>
          <w:color w:val="000000"/>
          <w:sz w:val="29"/>
          <w:szCs w:val="29"/>
          <w:shd w:val="clear" w:color="auto" w:fill="FFFFFF"/>
        </w:rPr>
        <w:t>企业提交实践资料及初选</w:t>
      </w:r>
    </w:p>
    <w:p>
      <w:pPr>
        <w:pStyle w:val="8"/>
        <w:numPr>
          <w:ilvl w:val="0"/>
          <w:numId w:val="1"/>
        </w:numPr>
        <w:ind w:firstLineChars="0"/>
        <w:rPr>
          <w:rFonts w:ascii="仿宋" w:hAnsi="仿宋" w:eastAsia="仿宋"/>
          <w:sz w:val="32"/>
        </w:rPr>
      </w:pPr>
      <w:r>
        <w:rPr>
          <w:rFonts w:ascii="仿宋" w:hAnsi="仿宋" w:eastAsia="仿宋"/>
          <w:sz w:val="32"/>
        </w:rPr>
        <w:t>3</w:t>
      </w:r>
      <w:r>
        <w:rPr>
          <w:rFonts w:hint="eastAsia" w:ascii="仿宋" w:hAnsi="仿宋" w:eastAsia="仿宋"/>
          <w:sz w:val="32"/>
        </w:rPr>
        <w:t>月</w:t>
      </w:r>
      <w:r>
        <w:rPr>
          <w:rFonts w:ascii="仿宋" w:hAnsi="仿宋" w:eastAsia="仿宋"/>
          <w:sz w:val="32"/>
        </w:rPr>
        <w:t>16</w:t>
      </w:r>
      <w:r>
        <w:rPr>
          <w:rFonts w:hint="eastAsia" w:ascii="仿宋" w:hAnsi="仿宋" w:eastAsia="仿宋"/>
          <w:sz w:val="32"/>
        </w:rPr>
        <w:t>日-</w:t>
      </w:r>
      <w:r>
        <w:rPr>
          <w:rFonts w:ascii="仿宋" w:hAnsi="仿宋" w:eastAsia="仿宋"/>
          <w:sz w:val="32"/>
        </w:rPr>
        <w:t>3</w:t>
      </w:r>
      <w:r>
        <w:rPr>
          <w:rFonts w:hint="eastAsia" w:ascii="仿宋" w:hAnsi="仿宋" w:eastAsia="仿宋"/>
          <w:sz w:val="32"/>
        </w:rPr>
        <w:t>月</w:t>
      </w:r>
      <w:r>
        <w:rPr>
          <w:rFonts w:ascii="仿宋" w:hAnsi="仿宋" w:eastAsia="仿宋"/>
          <w:sz w:val="32"/>
        </w:rPr>
        <w:t>28</w:t>
      </w:r>
      <w:r>
        <w:rPr>
          <w:rFonts w:hint="eastAsia" w:ascii="仿宋" w:hAnsi="仿宋" w:eastAsia="仿宋"/>
          <w:sz w:val="32"/>
        </w:rPr>
        <w:t xml:space="preserve">日  </w:t>
      </w:r>
      <w:r>
        <w:rPr>
          <w:rFonts w:hint="eastAsia" w:ascii="仿宋" w:hAnsi="仿宋" w:eastAsia="仿宋"/>
          <w:color w:val="000000"/>
          <w:sz w:val="29"/>
          <w:szCs w:val="29"/>
          <w:shd w:val="clear" w:color="auto" w:fill="FFFFFF"/>
        </w:rPr>
        <w:t>企业实践编写、修改及确认</w:t>
      </w:r>
    </w:p>
    <w:p>
      <w:pPr>
        <w:pStyle w:val="8"/>
        <w:numPr>
          <w:ilvl w:val="0"/>
          <w:numId w:val="1"/>
        </w:numPr>
        <w:ind w:firstLineChars="0"/>
        <w:rPr>
          <w:rFonts w:ascii="仿宋" w:hAnsi="仿宋" w:eastAsia="仿宋"/>
          <w:sz w:val="32"/>
        </w:rPr>
      </w:pPr>
      <w:r>
        <w:rPr>
          <w:rFonts w:ascii="仿宋" w:hAnsi="仿宋" w:eastAsia="仿宋"/>
          <w:sz w:val="32"/>
        </w:rPr>
        <w:t>3</w:t>
      </w:r>
      <w:r>
        <w:rPr>
          <w:rFonts w:hint="eastAsia" w:ascii="仿宋" w:hAnsi="仿宋" w:eastAsia="仿宋"/>
          <w:sz w:val="32"/>
        </w:rPr>
        <w:t>月</w:t>
      </w:r>
      <w:r>
        <w:rPr>
          <w:rFonts w:ascii="仿宋" w:hAnsi="仿宋" w:eastAsia="仿宋"/>
          <w:sz w:val="32"/>
        </w:rPr>
        <w:t>29</w:t>
      </w:r>
      <w:r>
        <w:rPr>
          <w:rFonts w:hint="eastAsia" w:ascii="仿宋" w:hAnsi="仿宋" w:eastAsia="仿宋"/>
          <w:sz w:val="32"/>
        </w:rPr>
        <w:t>日-</w:t>
      </w:r>
      <w:r>
        <w:rPr>
          <w:rFonts w:ascii="仿宋" w:hAnsi="仿宋" w:eastAsia="仿宋"/>
          <w:sz w:val="32"/>
        </w:rPr>
        <w:t>4</w:t>
      </w:r>
      <w:r>
        <w:rPr>
          <w:rFonts w:hint="eastAsia" w:ascii="仿宋" w:hAnsi="仿宋" w:eastAsia="仿宋"/>
          <w:sz w:val="32"/>
        </w:rPr>
        <w:t>月0</w:t>
      </w:r>
      <w:r>
        <w:rPr>
          <w:rFonts w:ascii="仿宋" w:hAnsi="仿宋" w:eastAsia="仿宋"/>
          <w:sz w:val="32"/>
        </w:rPr>
        <w:t>6</w:t>
      </w:r>
      <w:r>
        <w:rPr>
          <w:rFonts w:hint="eastAsia" w:ascii="仿宋" w:hAnsi="仿宋" w:eastAsia="仿宋"/>
          <w:sz w:val="32"/>
        </w:rPr>
        <w:t xml:space="preserve">日  </w:t>
      </w:r>
      <w:r>
        <w:rPr>
          <w:rFonts w:hint="eastAsia" w:ascii="仿宋" w:hAnsi="仿宋" w:eastAsia="仿宋"/>
          <w:color w:val="000000"/>
          <w:sz w:val="29"/>
          <w:szCs w:val="29"/>
          <w:shd w:val="clear" w:color="auto" w:fill="FFFFFF"/>
        </w:rPr>
        <w:t>专家评审与</w:t>
      </w:r>
      <w:r>
        <w:rPr>
          <w:rFonts w:ascii="仿宋" w:hAnsi="仿宋" w:eastAsia="仿宋"/>
          <w:color w:val="000000"/>
          <w:sz w:val="29"/>
          <w:szCs w:val="29"/>
          <w:shd w:val="clear" w:color="auto" w:fill="FFFFFF"/>
        </w:rPr>
        <w:t>印刷</w:t>
      </w:r>
    </w:p>
    <w:p>
      <w:pPr>
        <w:pStyle w:val="8"/>
        <w:numPr>
          <w:ilvl w:val="0"/>
          <w:numId w:val="1"/>
        </w:numPr>
        <w:ind w:firstLineChars="0"/>
        <w:rPr>
          <w:rFonts w:ascii="仿宋" w:hAnsi="仿宋" w:eastAsia="仿宋"/>
          <w:sz w:val="32"/>
        </w:rPr>
      </w:pPr>
      <w:r>
        <w:rPr>
          <w:rFonts w:ascii="仿宋" w:hAnsi="仿宋" w:eastAsia="仿宋"/>
          <w:sz w:val="32"/>
        </w:rPr>
        <w:t>4</w:t>
      </w:r>
      <w:r>
        <w:rPr>
          <w:rFonts w:hint="eastAsia" w:ascii="仿宋" w:hAnsi="仿宋" w:eastAsia="仿宋"/>
          <w:sz w:val="32"/>
        </w:rPr>
        <w:t>月1</w:t>
      </w:r>
      <w:r>
        <w:rPr>
          <w:rFonts w:ascii="仿宋" w:hAnsi="仿宋" w:eastAsia="仿宋"/>
          <w:sz w:val="32"/>
        </w:rPr>
        <w:t>0</w:t>
      </w:r>
      <w:r>
        <w:rPr>
          <w:rFonts w:hint="eastAsia" w:ascii="仿宋" w:hAnsi="仿宋" w:eastAsia="仿宋"/>
          <w:sz w:val="32"/>
        </w:rPr>
        <w:t xml:space="preserve">日 </w:t>
      </w:r>
      <w:r>
        <w:rPr>
          <w:rFonts w:ascii="仿宋" w:hAnsi="仿宋" w:eastAsia="仿宋"/>
          <w:sz w:val="32"/>
        </w:rPr>
        <w:t xml:space="preserve">          </w:t>
      </w:r>
      <w:r>
        <w:rPr>
          <w:rFonts w:hint="eastAsia" w:ascii="仿宋" w:hAnsi="仿宋" w:eastAsia="仿宋"/>
          <w:color w:val="000000"/>
          <w:sz w:val="29"/>
          <w:szCs w:val="29"/>
          <w:shd w:val="clear" w:color="auto" w:fill="FFFFFF"/>
        </w:rPr>
        <w:t>《最佳</w:t>
      </w:r>
      <w:r>
        <w:rPr>
          <w:rFonts w:ascii="仿宋" w:hAnsi="仿宋" w:eastAsia="仿宋"/>
          <w:color w:val="000000"/>
          <w:sz w:val="29"/>
          <w:szCs w:val="29"/>
          <w:shd w:val="clear" w:color="auto" w:fill="FFFFFF"/>
        </w:rPr>
        <w:t>实践</w:t>
      </w:r>
      <w:r>
        <w:rPr>
          <w:rFonts w:hint="eastAsia" w:ascii="仿宋" w:hAnsi="仿宋" w:eastAsia="仿宋"/>
          <w:color w:val="000000"/>
          <w:sz w:val="29"/>
          <w:szCs w:val="29"/>
          <w:shd w:val="clear" w:color="auto" w:fill="FFFFFF"/>
        </w:rPr>
        <w:t>》</w:t>
      </w:r>
      <w:r>
        <w:rPr>
          <w:rFonts w:ascii="仿宋" w:hAnsi="仿宋" w:eastAsia="仿宋"/>
          <w:color w:val="000000"/>
          <w:sz w:val="29"/>
          <w:szCs w:val="29"/>
          <w:shd w:val="clear" w:color="auto" w:fill="FFFFFF"/>
        </w:rPr>
        <w:t>发布</w:t>
      </w:r>
    </w:p>
    <w:p>
      <w:pPr>
        <w:pStyle w:val="3"/>
        <w:rPr>
          <w:rFonts w:ascii="仿宋" w:hAnsi="仿宋" w:eastAsia="仿宋"/>
          <w:sz w:val="29"/>
          <w:szCs w:val="29"/>
          <w:shd w:val="clear" w:color="auto" w:fill="FFFFFF"/>
        </w:rPr>
      </w:pPr>
      <w:r>
        <w:rPr>
          <w:rFonts w:hint="eastAsia" w:ascii="仿宋" w:hAnsi="仿宋" w:eastAsia="仿宋"/>
          <w:sz w:val="29"/>
          <w:szCs w:val="29"/>
          <w:shd w:val="clear" w:color="auto" w:fill="FFFFFF"/>
        </w:rPr>
        <w:t>四、</w:t>
      </w:r>
      <w:r>
        <w:rPr>
          <w:rFonts w:hint="eastAsia" w:ascii="仿宋" w:hAnsi="仿宋" w:eastAsia="仿宋"/>
        </w:rPr>
        <w:t>《</w:t>
      </w:r>
      <w:r>
        <w:rPr>
          <w:rFonts w:ascii="仿宋" w:hAnsi="仿宋" w:eastAsia="仿宋"/>
        </w:rPr>
        <w:t>最佳实践</w:t>
      </w:r>
      <w:r>
        <w:rPr>
          <w:rFonts w:hint="eastAsia" w:ascii="仿宋" w:hAnsi="仿宋" w:eastAsia="仿宋"/>
        </w:rPr>
        <w:t>》内容</w:t>
      </w:r>
      <w:r>
        <w:rPr>
          <w:rFonts w:ascii="仿宋" w:hAnsi="仿宋" w:eastAsia="仿宋"/>
        </w:rPr>
        <w:t>和</w:t>
      </w:r>
      <w:r>
        <w:rPr>
          <w:rFonts w:hint="eastAsia" w:ascii="仿宋" w:hAnsi="仿宋" w:eastAsia="仿宋"/>
          <w:sz w:val="29"/>
          <w:szCs w:val="29"/>
          <w:shd w:val="clear" w:color="auto" w:fill="FFFFFF"/>
        </w:rPr>
        <w:t>结构</w:t>
      </w:r>
    </w:p>
    <w:p>
      <w:pPr>
        <w:ind w:firstLine="640" w:firstLineChars="200"/>
        <w:rPr>
          <w:rFonts w:ascii="仿宋" w:hAnsi="仿宋" w:eastAsia="仿宋" w:cs="仿宋_GB2312"/>
          <w:color w:val="00000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</w:rPr>
        <w:t>《最佳实践》的案例应围绕企业</w:t>
      </w:r>
      <w:r>
        <w:rPr>
          <w:rFonts w:ascii="仿宋" w:hAnsi="仿宋" w:eastAsia="仿宋" w:cs="仿宋_GB2312"/>
          <w:color w:val="000000"/>
          <w:sz w:val="32"/>
          <w:szCs w:val="32"/>
        </w:rPr>
        <w:t>在绿色供应链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方面</w:t>
      </w:r>
      <w:r>
        <w:rPr>
          <w:rFonts w:ascii="仿宋" w:hAnsi="仿宋" w:eastAsia="仿宋" w:cs="仿宋_GB2312"/>
          <w:color w:val="000000"/>
          <w:sz w:val="32"/>
          <w:szCs w:val="32"/>
        </w:rPr>
        <w:t>开展的责任实践，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突出社会责任与企业运营深度融合，利用企业专业优势</w:t>
      </w:r>
      <w:r>
        <w:rPr>
          <w:rFonts w:ascii="仿宋" w:hAnsi="仿宋" w:eastAsia="仿宋" w:cs="仿宋_GB2312"/>
          <w:color w:val="000000"/>
          <w:sz w:val="32"/>
          <w:szCs w:val="32"/>
        </w:rPr>
        <w:t>解决社会问题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，创造</w:t>
      </w:r>
      <w:r>
        <w:rPr>
          <w:rFonts w:ascii="仿宋" w:hAnsi="仿宋" w:eastAsia="仿宋" w:cs="仿宋_GB2312"/>
          <w:color w:val="000000"/>
          <w:sz w:val="32"/>
          <w:szCs w:val="32"/>
        </w:rPr>
        <w:t>社会效益和经济效益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等</w:t>
      </w:r>
      <w:r>
        <w:rPr>
          <w:rFonts w:ascii="仿宋" w:hAnsi="仿宋" w:eastAsia="仿宋" w:cs="仿宋_GB2312"/>
          <w:color w:val="000000"/>
          <w:sz w:val="32"/>
          <w:szCs w:val="32"/>
        </w:rPr>
        <w:t>综合价值，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提高企业责任竞争力，</w:t>
      </w:r>
      <w:r>
        <w:rPr>
          <w:rFonts w:ascii="仿宋" w:hAnsi="仿宋" w:eastAsia="仿宋" w:cs="仿宋_GB2312"/>
          <w:color w:val="000000"/>
          <w:sz w:val="32"/>
          <w:szCs w:val="32"/>
        </w:rPr>
        <w:t>为行业持续发展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分享</w:t>
      </w:r>
      <w:r>
        <w:rPr>
          <w:rFonts w:ascii="仿宋" w:hAnsi="仿宋" w:eastAsia="仿宋" w:cs="仿宋_GB2312"/>
          <w:color w:val="000000"/>
          <w:sz w:val="32"/>
          <w:szCs w:val="32"/>
        </w:rPr>
        <w:t>经验、提供启示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。助力中国制造</w:t>
      </w:r>
      <w:r>
        <w:rPr>
          <w:rFonts w:ascii="仿宋" w:hAnsi="仿宋" w:eastAsia="仿宋" w:cs="仿宋_GB2312"/>
          <w:color w:val="000000"/>
          <w:sz w:val="32"/>
          <w:szCs w:val="32"/>
        </w:rPr>
        <w:t>强国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梦的</w:t>
      </w:r>
      <w:r>
        <w:rPr>
          <w:rFonts w:ascii="仿宋" w:hAnsi="仿宋" w:eastAsia="仿宋" w:cs="仿宋_GB2312"/>
          <w:color w:val="000000"/>
          <w:sz w:val="32"/>
          <w:szCs w:val="32"/>
        </w:rPr>
        <w:t>实现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。内容</w:t>
      </w:r>
      <w:r>
        <w:rPr>
          <w:rFonts w:ascii="仿宋" w:hAnsi="仿宋" w:eastAsia="仿宋" w:cs="仿宋_GB2312"/>
          <w:color w:val="000000"/>
          <w:sz w:val="32"/>
          <w:szCs w:val="32"/>
        </w:rPr>
        <w:t>叙述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包括</w:t>
      </w:r>
      <w:r>
        <w:rPr>
          <w:rFonts w:ascii="仿宋" w:hAnsi="仿宋" w:eastAsia="仿宋" w:cs="仿宋_GB2312"/>
          <w:color w:val="000000"/>
          <w:sz w:val="32"/>
          <w:szCs w:val="32"/>
        </w:rPr>
        <w:t>以下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4个</w:t>
      </w:r>
      <w:r>
        <w:rPr>
          <w:rFonts w:ascii="仿宋" w:hAnsi="仿宋" w:eastAsia="仿宋" w:cs="仿宋_GB2312"/>
          <w:color w:val="000000"/>
          <w:sz w:val="32"/>
          <w:szCs w:val="32"/>
        </w:rPr>
        <w:t>方面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：</w:t>
      </w:r>
    </w:p>
    <w:p>
      <w:pPr>
        <w:pStyle w:val="8"/>
        <w:numPr>
          <w:ilvl w:val="0"/>
          <w:numId w:val="1"/>
        </w:numPr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公司简介</w:t>
      </w:r>
    </w:p>
    <w:p>
      <w:pPr>
        <w:pStyle w:val="8"/>
        <w:numPr>
          <w:ilvl w:val="0"/>
          <w:numId w:val="1"/>
        </w:numPr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案例背景</w:t>
      </w:r>
    </w:p>
    <w:p>
      <w:pPr>
        <w:ind w:firstLine="800" w:firstLineChars="2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围绕行业</w:t>
      </w:r>
      <w:r>
        <w:rPr>
          <w:rFonts w:ascii="仿宋" w:hAnsi="仿宋" w:eastAsia="仿宋"/>
          <w:sz w:val="32"/>
          <w:szCs w:val="32"/>
        </w:rPr>
        <w:t>在</w:t>
      </w:r>
      <w:r>
        <w:rPr>
          <w:rFonts w:hint="eastAsia" w:ascii="仿宋" w:hAnsi="仿宋" w:eastAsia="仿宋"/>
          <w:sz w:val="32"/>
          <w:szCs w:val="32"/>
        </w:rPr>
        <w:t>绿色制造、供应链管理过程中所面临的问题和</w:t>
      </w:r>
      <w:r>
        <w:rPr>
          <w:rFonts w:ascii="仿宋" w:hAnsi="仿宋" w:eastAsia="仿宋"/>
          <w:sz w:val="32"/>
          <w:szCs w:val="32"/>
        </w:rPr>
        <w:t>挑战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pStyle w:val="8"/>
        <w:numPr>
          <w:ilvl w:val="0"/>
          <w:numId w:val="1"/>
        </w:numPr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企业行动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企业如何利用自身专业优势，将社会责任融入企业生产及供应链管理，在解决社会问题的同时自身也获得经济收益，创造社会价值和经济效益等综合价值，贡献于中国绿色制造。</w:t>
      </w:r>
    </w:p>
    <w:p>
      <w:pPr>
        <w:pStyle w:val="8"/>
        <w:numPr>
          <w:ilvl w:val="0"/>
          <w:numId w:val="1"/>
        </w:numPr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启示与借鉴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企业实施的方案和措施的创新性、系统性、可持续性，对绿色供应链产生积极影响，为行业实现持续发展带来启示与借鉴意义。</w:t>
      </w:r>
    </w:p>
    <w:p/>
    <w:sectPr>
      <w:headerReference r:id="rId3" w:type="default"/>
      <w:pgSz w:w="11906" w:h="16838"/>
      <w:pgMar w:top="1020" w:right="1800" w:bottom="111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hint="eastAsia" w:eastAsia="宋体"/>
        <w:lang w:eastAsia="zh-CN"/>
      </w:rPr>
    </w:pPr>
    <w:r>
      <w:rPr>
        <w:rFonts w:hint="eastAsia" w:eastAsia="宋体"/>
        <w:lang w:eastAsia="zh-CN"/>
      </w:rPr>
      <w:drawing>
        <wp:inline distT="0" distB="0" distL="114300" distR="114300">
          <wp:extent cx="1638935" cy="1000760"/>
          <wp:effectExtent l="0" t="0" r="18415" b="8890"/>
          <wp:docPr id="1" name="图片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38935" cy="1000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B4C0F"/>
    <w:multiLevelType w:val="multilevel"/>
    <w:tmpl w:val="4B8B4C0F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AE36CE"/>
    <w:rsid w:val="30AE3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6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2018-03-07T08:02:00Z</dcterms:created>
  <dc:creator>HGB-BZ-01</dc:creator>
  <cp:lastModifiedBy>HGB-BZ-01</cp:lastModifiedBy>
  <dcterms:modified xsi:type="dcterms:W3CDTF">2018-03-07T08:05:27Z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